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46280F" w:rsidRDefault="00E1749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46280F">
        <w:rPr>
          <w:rFonts w:ascii="Arial Narrow" w:hAnsi="Arial Narrow" w:cs="Arial"/>
          <w:b/>
          <w:bCs/>
          <w:color w:val="000000"/>
        </w:rPr>
        <w:t>ROTEIRO</w:t>
      </w:r>
      <w:r w:rsidR="0046280F" w:rsidRPr="0046280F">
        <w:rPr>
          <w:rFonts w:ascii="Arial Narrow" w:hAnsi="Arial Narrow" w:cs="Arial"/>
          <w:b/>
          <w:bCs/>
          <w:color w:val="000000"/>
        </w:rPr>
        <w:t xml:space="preserve"> ORDEM DO </w:t>
      </w:r>
      <w:proofErr w:type="gramStart"/>
      <w:r w:rsidR="0046280F" w:rsidRPr="0046280F">
        <w:rPr>
          <w:rFonts w:ascii="Arial Narrow" w:hAnsi="Arial Narrow" w:cs="Arial"/>
          <w:b/>
          <w:bCs/>
          <w:color w:val="000000"/>
        </w:rPr>
        <w:t xml:space="preserve">DIA </w:t>
      </w:r>
      <w:r w:rsidRPr="0046280F">
        <w:rPr>
          <w:rFonts w:ascii="Arial Narrow" w:hAnsi="Arial Narrow" w:cs="Arial"/>
          <w:b/>
          <w:bCs/>
          <w:color w:val="000000"/>
        </w:rPr>
        <w:t xml:space="preserve"> DA</w:t>
      </w:r>
      <w:proofErr w:type="gramEnd"/>
      <w:r w:rsidR="00413001" w:rsidRPr="0046280F">
        <w:rPr>
          <w:rFonts w:ascii="Arial Narrow" w:hAnsi="Arial Narrow" w:cs="Arial"/>
          <w:b/>
          <w:bCs/>
          <w:color w:val="000000"/>
        </w:rPr>
        <w:t xml:space="preserve"> 3ª Sessão Ordinária de 2024</w:t>
      </w:r>
    </w:p>
    <w:p w:rsidR="00945959" w:rsidRPr="0046280F" w:rsidRDefault="00E1749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46280F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46280F" w:rsidRDefault="00E1749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46280F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46280F">
        <w:rPr>
          <w:rFonts w:ascii="Arial Narrow" w:hAnsi="Arial Narrow" w:cs="Arial"/>
          <w:b/>
          <w:bCs/>
          <w:color w:val="000000"/>
        </w:rPr>
        <w:t>26/02/2024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5116B3" w:rsidTr="0046280F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E1749A" w:rsidP="0046280F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5116B3" w:rsidTr="0046280F">
        <w:tc>
          <w:tcPr>
            <w:tcW w:w="9862" w:type="dxa"/>
          </w:tcPr>
          <w:p w:rsidR="005364C0" w:rsidRPr="006D76EA" w:rsidRDefault="00E1749A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E1749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2/2024</w:t>
            </w:r>
          </w:p>
          <w:p w:rsidR="005116B3" w:rsidRPr="006D76EA" w:rsidRDefault="00E1749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5116B3" w:rsidRPr="006D76EA" w:rsidRDefault="00E1749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"Altera dispositivo da Lei Complementar n° 59, de 7 de abril de 2021, que define as diretrizes para implementação e operacionalização da logística reversa do município de Mongaguá e da outras providências."</w:t>
            </w:r>
          </w:p>
          <w:p w:rsidR="005116B3" w:rsidRPr="006D76EA" w:rsidRDefault="005116B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116B3" w:rsidRPr="006D76EA" w:rsidRDefault="00E1749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3/2024</w:t>
            </w:r>
          </w:p>
          <w:p w:rsidR="005116B3" w:rsidRPr="006D76EA" w:rsidRDefault="00E1749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Marcio Melo Gomes</w:t>
            </w:r>
          </w:p>
          <w:p w:rsidR="005116B3" w:rsidRPr="006D76EA" w:rsidRDefault="00E1749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"Altera a Lei Complementar 16, de 07 de outubro de 2011, que Dispõe sobre o Plano de Carreira a Remuneração do Magistério Público Municipal de Mongaguá, e o Anexo IV,  da Lei Complementar  nº 2.475, de 1 de junho de 2011 e dá outras provi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dências."</w:t>
            </w:r>
          </w:p>
          <w:p w:rsidR="005116B3" w:rsidRDefault="005116B3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46280F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Cs/>
                <w:i/>
                <w:color w:val="000000"/>
              </w:rPr>
              <w:t xml:space="preserve">Mongaguá, 26 de </w:t>
            </w:r>
            <w:proofErr w:type="gramStart"/>
            <w:r>
              <w:rPr>
                <w:rFonts w:ascii="Arial Narrow" w:hAnsi="Arial Narrow" w:cs="Arial Narrow"/>
                <w:bCs/>
                <w:i/>
                <w:color w:val="000000"/>
              </w:rPr>
              <w:t>Fevereiro</w:t>
            </w:r>
            <w:proofErr w:type="gramEnd"/>
            <w:r>
              <w:rPr>
                <w:rFonts w:ascii="Arial Narrow" w:hAnsi="Arial Narrow" w:cs="Arial Narrow"/>
                <w:bCs/>
                <w:i/>
                <w:color w:val="000000"/>
              </w:rPr>
              <w:t xml:space="preserve"> de 2024</w:t>
            </w:r>
          </w:p>
          <w:p w:rsidR="0046280F" w:rsidRDefault="0046280F" w:rsidP="0046280F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Default="0046280F" w:rsidP="0046280F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46280F" w:rsidRPr="0046280F" w:rsidRDefault="0046280F" w:rsidP="0046280F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</w:rPr>
            </w:pPr>
            <w:bookmarkStart w:id="4" w:name="_GoBack"/>
            <w:r w:rsidRPr="0046280F">
              <w:rPr>
                <w:rFonts w:ascii="Arial Narrow" w:hAnsi="Arial Narrow" w:cs="Arial Narrow"/>
                <w:b/>
                <w:bCs/>
                <w:i/>
                <w:color w:val="000000"/>
              </w:rPr>
              <w:t>LEGISLATIVO 2024</w:t>
            </w:r>
          </w:p>
          <w:bookmarkEnd w:id="2"/>
          <w:bookmarkEnd w:id="3"/>
          <w:bookmarkEnd w:id="4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9A" w:rsidRDefault="00E1749A">
      <w:r>
        <w:separator/>
      </w:r>
    </w:p>
  </w:endnote>
  <w:endnote w:type="continuationSeparator" w:id="0">
    <w:p w:rsidR="00E1749A" w:rsidRDefault="00E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17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174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280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9A" w:rsidRDefault="00E1749A">
      <w:r>
        <w:separator/>
      </w:r>
    </w:p>
  </w:footnote>
  <w:footnote w:type="continuationSeparator" w:id="0">
    <w:p w:rsidR="00E1749A" w:rsidRDefault="00E1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FC5AD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D2E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FE9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8F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C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30D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8F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4B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3AB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D84EB74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6CE278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24426A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19643C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C80081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E580E9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2F6DCF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85CA17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524507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3502F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6F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1CA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8C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58F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AA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A9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0A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6F6A8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3864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4B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E8D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A0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E24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7A6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27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6B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C676328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402330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662A21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82EAFE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31B4431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E5C454E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51CC03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3D8E69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A4E762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9BA451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0EC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64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C9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CF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BEE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20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E5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6A20C1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EA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669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C5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CC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2D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E9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CA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E27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EC52A1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AF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EA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6E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6F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42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6B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03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0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8778A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96FE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1E37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56E7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9621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7CEF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58EA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0C1A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AE9E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C682E3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198C89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BBCD11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7E89C4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8A2FF9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1307C5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1587B6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60A3BC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D38276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81AAB8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E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85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45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C5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C8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821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C4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E4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A6C07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741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F87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1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AA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DA3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83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A0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BA1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280F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16B3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47E8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1749A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A2236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5C7C-6478-491C-8905-ED989DDC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2024-02-26T15:18:00Z</dcterms:created>
  <dcterms:modified xsi:type="dcterms:W3CDTF">2024-02-26T15:18:00Z</dcterms:modified>
</cp:coreProperties>
</file>